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D95" w:rsidRPr="00F70BF5" w:rsidRDefault="00F70BF5" w:rsidP="00F70BF5">
      <w:pPr>
        <w:tabs>
          <w:tab w:val="left" w:pos="6436"/>
        </w:tabs>
        <w:rPr>
          <w:rFonts w:asciiTheme="majorBidi" w:hAnsiTheme="majorBidi" w:cstheme="majorBidi"/>
          <w:sz w:val="2"/>
          <w:szCs w:val="2"/>
        </w:rPr>
      </w:pPr>
      <w:r>
        <w:rPr>
          <w:b/>
          <w:noProof/>
          <w:color w:val="EEECE1" w:themeColor="background2"/>
        </w:rPr>
        <w:drawing>
          <wp:anchor distT="0" distB="0" distL="114300" distR="114300" simplePos="0" relativeHeight="251659264" behindDoc="0" locked="0" layoutInCell="1" allowOverlap="1" wp14:anchorId="1812ECA3" wp14:editId="290CE8FB">
            <wp:simplePos x="0" y="0"/>
            <wp:positionH relativeFrom="margin">
              <wp:posOffset>-180340</wp:posOffset>
            </wp:positionH>
            <wp:positionV relativeFrom="paragraph">
              <wp:posOffset>144780</wp:posOffset>
            </wp:positionV>
            <wp:extent cx="1168400" cy="14706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sz w:val="16"/>
          <w:szCs w:val="16"/>
        </w:rPr>
        <w:tab/>
      </w:r>
    </w:p>
    <w:p w:rsidR="00F90D95" w:rsidRPr="002C25D4" w:rsidRDefault="00F70BF5" w:rsidP="005F6C6D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C25D4">
        <w:rPr>
          <w:rFonts w:asciiTheme="majorBidi" w:hAnsiTheme="majorBidi" w:cstheme="majorBidi" w:hint="cs"/>
          <w:b/>
          <w:bCs/>
          <w:sz w:val="24"/>
          <w:szCs w:val="24"/>
          <w:rtl/>
        </w:rPr>
        <w:t>مح</w:t>
      </w:r>
      <w:r w:rsidR="002C25D4">
        <w:rPr>
          <w:rFonts w:asciiTheme="majorBidi" w:hAnsiTheme="majorBidi" w:cstheme="majorBidi" w:hint="cs"/>
          <w:b/>
          <w:bCs/>
          <w:sz w:val="24"/>
          <w:szCs w:val="24"/>
          <w:rtl/>
        </w:rPr>
        <w:t>ـ</w:t>
      </w:r>
      <w:r w:rsidRPr="002C25D4">
        <w:rPr>
          <w:rFonts w:asciiTheme="majorBidi" w:hAnsiTheme="majorBidi" w:cstheme="majorBidi" w:hint="cs"/>
          <w:b/>
          <w:bCs/>
          <w:sz w:val="24"/>
          <w:szCs w:val="24"/>
          <w:rtl/>
        </w:rPr>
        <w:t>م</w:t>
      </w:r>
      <w:r w:rsidR="002C25D4">
        <w:rPr>
          <w:rFonts w:asciiTheme="majorBidi" w:hAnsiTheme="majorBidi" w:cstheme="majorBidi" w:hint="cs"/>
          <w:b/>
          <w:bCs/>
          <w:sz w:val="24"/>
          <w:szCs w:val="24"/>
          <w:rtl/>
        </w:rPr>
        <w:t>ــ</w:t>
      </w:r>
      <w:r w:rsidRPr="002C25D4">
        <w:rPr>
          <w:rFonts w:asciiTheme="majorBidi" w:hAnsiTheme="majorBidi" w:cstheme="majorBidi" w:hint="cs"/>
          <w:b/>
          <w:bCs/>
          <w:sz w:val="24"/>
          <w:szCs w:val="24"/>
          <w:rtl/>
        </w:rPr>
        <w:t>ود أمين طلبه شرف</w:t>
      </w:r>
    </w:p>
    <w:p w:rsidR="00F70BF5" w:rsidRPr="002C25D4" w:rsidRDefault="00F70BF5" w:rsidP="005F6C6D">
      <w:pPr>
        <w:jc w:val="center"/>
        <w:rPr>
          <w:rFonts w:asciiTheme="majorBidi" w:hAnsiTheme="majorBidi" w:cstheme="majorBidi"/>
          <w:rtl/>
        </w:rPr>
      </w:pPr>
      <w:r w:rsidRPr="002C25D4">
        <w:rPr>
          <w:rFonts w:asciiTheme="majorBidi" w:hAnsiTheme="majorBidi" w:cstheme="majorBidi" w:hint="cs"/>
          <w:rtl/>
        </w:rPr>
        <w:t xml:space="preserve">مهندس مدنى </w:t>
      </w:r>
      <w:r w:rsidRPr="002C25D4">
        <w:rPr>
          <w:rFonts w:asciiTheme="majorBidi" w:hAnsiTheme="majorBidi" w:cstheme="majorBidi"/>
          <w:rtl/>
        </w:rPr>
        <w:t>–</w:t>
      </w:r>
      <w:r w:rsidRPr="002C25D4">
        <w:rPr>
          <w:rFonts w:asciiTheme="majorBidi" w:hAnsiTheme="majorBidi" w:cstheme="majorBidi" w:hint="cs"/>
          <w:rtl/>
        </w:rPr>
        <w:t xml:space="preserve"> مهندس تنفيذي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065"/>
      </w:tblGrid>
      <w:tr w:rsidR="005F6C6D" w:rsidRPr="005F6C6D" w:rsidTr="0072383C">
        <w:trPr>
          <w:trHeight w:val="143"/>
        </w:trPr>
        <w:tc>
          <w:tcPr>
            <w:tcW w:w="10065" w:type="dxa"/>
            <w:shd w:val="clear" w:color="auto" w:fill="B8CCE4" w:themeFill="accent1" w:themeFillTint="66"/>
          </w:tcPr>
          <w:p w:rsidR="00F90D95" w:rsidRPr="005F6C6D" w:rsidRDefault="00F90D95" w:rsidP="005F6C6D">
            <w:pPr>
              <w:rPr>
                <w:rFonts w:asciiTheme="majorBidi" w:hAnsiTheme="majorBidi" w:cstheme="majorBidi"/>
                <w:color w:val="FF0000"/>
                <w:sz w:val="10"/>
                <w:szCs w:val="10"/>
              </w:rPr>
            </w:pPr>
          </w:p>
        </w:tc>
      </w:tr>
    </w:tbl>
    <w:p w:rsidR="00F90D95" w:rsidRDefault="00F90D95" w:rsidP="00F90D95">
      <w:pPr>
        <w:pStyle w:val="Default"/>
      </w:pPr>
    </w:p>
    <w:p w:rsidR="005F6C6D" w:rsidRDefault="00F70BF5" w:rsidP="00A43E55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العنوان :- </w:t>
      </w:r>
      <w:r w:rsidR="00A43E55">
        <w:rPr>
          <w:rFonts w:hint="cs"/>
          <w:sz w:val="24"/>
          <w:szCs w:val="24"/>
          <w:rtl/>
        </w:rPr>
        <w:t>العباسيه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="00A43E55">
        <w:rPr>
          <w:rFonts w:hint="cs"/>
          <w:sz w:val="24"/>
          <w:szCs w:val="24"/>
          <w:rtl/>
        </w:rPr>
        <w:t>القاهره</w:t>
      </w:r>
    </w:p>
    <w:p w:rsidR="00F70BF5" w:rsidRDefault="00F70BF5" w:rsidP="00CB3233">
      <w:pPr>
        <w:jc w:val="right"/>
        <w:rPr>
          <w:sz w:val="24"/>
          <w:szCs w:val="24"/>
          <w:rtl/>
        </w:rPr>
      </w:pPr>
      <w:r>
        <w:rPr>
          <w:sz w:val="24"/>
          <w:szCs w:val="24"/>
        </w:rPr>
        <w:t xml:space="preserve">      </w:t>
      </w:r>
      <w:r>
        <w:rPr>
          <w:rFonts w:hint="cs"/>
          <w:sz w:val="24"/>
          <w:szCs w:val="24"/>
          <w:rtl/>
        </w:rPr>
        <w:t xml:space="preserve">مـوبيـل :- </w:t>
      </w:r>
      <w:r w:rsidR="00516878">
        <w:rPr>
          <w:rFonts w:hint="cs"/>
          <w:sz w:val="24"/>
          <w:szCs w:val="24"/>
          <w:rtl/>
        </w:rPr>
        <w:t>01060818640</w:t>
      </w:r>
      <w:r>
        <w:rPr>
          <w:sz w:val="24"/>
          <w:szCs w:val="24"/>
        </w:rPr>
        <w:t xml:space="preserve">   </w:t>
      </w:r>
    </w:p>
    <w:p w:rsidR="00F70BF5" w:rsidRDefault="00486EE8" w:rsidP="00F70BF5">
      <w:pPr>
        <w:jc w:val="right"/>
        <w:rPr>
          <w:sz w:val="24"/>
          <w:szCs w:val="24"/>
        </w:rPr>
      </w:pPr>
      <w:hyperlink r:id="rId7" w:history="1">
        <w:r w:rsidR="00F70BF5" w:rsidRPr="008A5E7B">
          <w:rPr>
            <w:rStyle w:val="Hyperlink"/>
            <w:sz w:val="24"/>
            <w:szCs w:val="24"/>
          </w:rPr>
          <w:t>engmahmoudamen@yahoo.com</w:t>
        </w:r>
      </w:hyperlink>
      <w:r w:rsidR="00F70BF5" w:rsidRPr="00F70BF5">
        <w:rPr>
          <w:rFonts w:hint="cs"/>
          <w:sz w:val="24"/>
          <w:szCs w:val="24"/>
          <w:rtl/>
        </w:rPr>
        <w:t xml:space="preserve"> </w:t>
      </w:r>
      <w:r w:rsidR="00F70BF5">
        <w:rPr>
          <w:rFonts w:hint="cs"/>
          <w:sz w:val="24"/>
          <w:szCs w:val="24"/>
          <w:rtl/>
        </w:rPr>
        <w:t xml:space="preserve">الاميل :- </w:t>
      </w:r>
      <w:r w:rsidR="00F70BF5">
        <w:rPr>
          <w:sz w:val="24"/>
          <w:szCs w:val="24"/>
        </w:rPr>
        <w:t xml:space="preserve">  </w:t>
      </w:r>
    </w:p>
    <w:tbl>
      <w:tblPr>
        <w:tblStyle w:val="TableGrid"/>
        <w:tblW w:w="11658" w:type="dxa"/>
        <w:tblInd w:w="108" w:type="dxa"/>
        <w:tblLook w:val="04A0" w:firstRow="1" w:lastRow="0" w:firstColumn="1" w:lastColumn="0" w:noHBand="0" w:noVBand="1"/>
      </w:tblPr>
      <w:tblGrid>
        <w:gridCol w:w="11658"/>
      </w:tblGrid>
      <w:tr w:rsidR="005F6C6D" w:rsidTr="0072383C">
        <w:trPr>
          <w:trHeight w:val="147"/>
        </w:trPr>
        <w:tc>
          <w:tcPr>
            <w:tcW w:w="11658" w:type="dxa"/>
            <w:shd w:val="clear" w:color="auto" w:fill="B8CCE4" w:themeFill="accent1" w:themeFillTint="66"/>
          </w:tcPr>
          <w:p w:rsidR="005F6C6D" w:rsidRPr="005F6C6D" w:rsidRDefault="005F6C6D" w:rsidP="005F6C6D">
            <w:pPr>
              <w:rPr>
                <w:rFonts w:asciiTheme="majorBidi" w:hAnsiTheme="majorBidi" w:cstheme="majorBidi"/>
                <w:color w:val="FF0000"/>
                <w:sz w:val="16"/>
                <w:szCs w:val="16"/>
              </w:rPr>
            </w:pPr>
          </w:p>
        </w:tc>
      </w:tr>
    </w:tbl>
    <w:p w:rsidR="00B76410" w:rsidRDefault="00B76410" w:rsidP="00F70BF5">
      <w:pPr>
        <w:pStyle w:val="Default"/>
        <w:jc w:val="right"/>
        <w:rPr>
          <w:rFonts w:cs="Times New Roman"/>
          <w:b/>
          <w:bCs/>
          <w:rtl/>
        </w:rPr>
      </w:pPr>
    </w:p>
    <w:p w:rsidR="005F6C6D" w:rsidRDefault="000672C4" w:rsidP="00F70BF5">
      <w:pPr>
        <w:pStyle w:val="Default"/>
        <w:jc w:val="right"/>
        <w:rPr>
          <w:rFonts w:cs="Arial"/>
          <w:sz w:val="18"/>
          <w:szCs w:val="18"/>
          <w:rtl/>
        </w:rPr>
      </w:pPr>
      <w:r w:rsidRPr="00B76410">
        <w:rPr>
          <w:rFonts w:cs="Times New Roman" w:hint="cs"/>
          <w:b/>
          <w:bCs/>
          <w:rtl/>
        </w:rPr>
        <w:t>نبذه عن العمل</w:t>
      </w:r>
      <w:r w:rsidRPr="00B76410">
        <w:rPr>
          <w:rFonts w:hint="cs"/>
          <w:b/>
          <w:bCs/>
          <w:rtl/>
        </w:rPr>
        <w:t>:</w:t>
      </w:r>
      <w:r>
        <w:rPr>
          <w:rFonts w:cs="Arial" w:hint="cs"/>
          <w:sz w:val="18"/>
          <w:szCs w:val="18"/>
          <w:rtl/>
        </w:rPr>
        <w:t>-</w:t>
      </w:r>
    </w:p>
    <w:p w:rsidR="00B76410" w:rsidRDefault="00B76410" w:rsidP="00B76410">
      <w:pPr>
        <w:pStyle w:val="Default"/>
        <w:jc w:val="center"/>
        <w:rPr>
          <w:rFonts w:cs="Arial"/>
          <w:sz w:val="18"/>
          <w:szCs w:val="18"/>
          <w:rtl/>
        </w:rPr>
      </w:pPr>
    </w:p>
    <w:p w:rsidR="000672C4" w:rsidRPr="000672C4" w:rsidRDefault="000672C4" w:rsidP="00B76410">
      <w:pPr>
        <w:pStyle w:val="Default"/>
        <w:jc w:val="center"/>
        <w:rPr>
          <w:rFonts w:cs="Arial"/>
          <w:sz w:val="18"/>
          <w:szCs w:val="18"/>
        </w:rPr>
      </w:pPr>
      <w:r w:rsidRPr="00B76410">
        <w:rPr>
          <w:rFonts w:cs="Times New Roman" w:hint="cs"/>
          <w:rtl/>
        </w:rPr>
        <w:t xml:space="preserve">مهندس مدنى تنفيذى لعمل المشاريع المختلفه بكفاءه عاليه من بدايه استلام الموقع حتى نهايه </w:t>
      </w:r>
      <w:r w:rsidR="00B76410" w:rsidRPr="00B76410">
        <w:rPr>
          <w:rFonts w:cs="Times New Roman" w:hint="cs"/>
          <w:rtl/>
        </w:rPr>
        <w:t>التشطيب وتسليم اللجان الخاص</w:t>
      </w:r>
      <w:r w:rsidR="00B76410">
        <w:rPr>
          <w:rFonts w:cs="Arial" w:hint="cs"/>
          <w:sz w:val="18"/>
          <w:szCs w:val="18"/>
          <w:rtl/>
        </w:rPr>
        <w:t>ه</w:t>
      </w:r>
    </w:p>
    <w:p w:rsidR="00EC7F4D" w:rsidRDefault="00EC7F4D" w:rsidP="005F6C6D">
      <w:pPr>
        <w:pStyle w:val="Default"/>
        <w:rPr>
          <w:sz w:val="18"/>
          <w:szCs w:val="18"/>
        </w:rPr>
      </w:pPr>
    </w:p>
    <w:p w:rsidR="00EC7F4D" w:rsidRDefault="00EC7F4D" w:rsidP="005F6C6D">
      <w:pPr>
        <w:pStyle w:val="Default"/>
        <w:rPr>
          <w:sz w:val="18"/>
          <w:szCs w:val="18"/>
        </w:rPr>
      </w:pPr>
    </w:p>
    <w:tbl>
      <w:tblPr>
        <w:tblStyle w:val="TableGrid"/>
        <w:tblW w:w="11624" w:type="dxa"/>
        <w:tblInd w:w="108" w:type="dxa"/>
        <w:tblLook w:val="04A0" w:firstRow="1" w:lastRow="0" w:firstColumn="1" w:lastColumn="0" w:noHBand="0" w:noVBand="1"/>
      </w:tblPr>
      <w:tblGrid>
        <w:gridCol w:w="11624"/>
      </w:tblGrid>
      <w:tr w:rsidR="00EC7F4D" w:rsidTr="0072383C">
        <w:trPr>
          <w:trHeight w:val="83"/>
        </w:trPr>
        <w:tc>
          <w:tcPr>
            <w:tcW w:w="11624" w:type="dxa"/>
            <w:shd w:val="clear" w:color="auto" w:fill="B8CCE4" w:themeFill="accent1" w:themeFillTint="66"/>
          </w:tcPr>
          <w:p w:rsidR="00EC7F4D" w:rsidRDefault="00EC7F4D" w:rsidP="005F6C6D">
            <w:pPr>
              <w:pStyle w:val="Default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</w:tr>
    </w:tbl>
    <w:p w:rsidR="00EC7F4D" w:rsidRDefault="00EC7F4D" w:rsidP="00EC7F4D">
      <w:pPr>
        <w:pStyle w:val="Default"/>
      </w:pPr>
    </w:p>
    <w:p w:rsidR="00EC7F4D" w:rsidRDefault="00EC7F4D" w:rsidP="00CB3233">
      <w:pPr>
        <w:pStyle w:val="Default"/>
        <w:bidi/>
        <w:rPr>
          <w:rFonts w:cs="Times New Roman"/>
          <w:b/>
          <w:bCs/>
          <w:rtl/>
        </w:rPr>
      </w:pPr>
      <w:r>
        <w:t xml:space="preserve"> </w:t>
      </w:r>
      <w:r w:rsidR="00CB3233" w:rsidRPr="005D5468">
        <w:rPr>
          <w:rFonts w:cs="Times New Roman" w:hint="cs"/>
          <w:b/>
          <w:bCs/>
          <w:rtl/>
        </w:rPr>
        <w:t>المؤهل الدراسى :-</w:t>
      </w:r>
    </w:p>
    <w:p w:rsidR="005D5468" w:rsidRDefault="005D5468" w:rsidP="005D5468">
      <w:pPr>
        <w:pStyle w:val="Default"/>
        <w:bidi/>
        <w:rPr>
          <w:rFonts w:cs="Times New Roman"/>
          <w:rtl/>
        </w:rPr>
      </w:pPr>
    </w:p>
    <w:p w:rsidR="00CB3233" w:rsidRPr="00CB3233" w:rsidRDefault="00CB3233" w:rsidP="00CB3233">
      <w:pPr>
        <w:pStyle w:val="Default"/>
        <w:bidi/>
        <w:rPr>
          <w:b/>
          <w:bCs/>
          <w:sz w:val="28"/>
          <w:szCs w:val="28"/>
        </w:rPr>
      </w:pPr>
      <w:r w:rsidRPr="00CB3233">
        <w:rPr>
          <w:b/>
          <w:bCs/>
          <w:sz w:val="28"/>
          <w:szCs w:val="28"/>
        </w:rPr>
        <w:t xml:space="preserve">• </w:t>
      </w:r>
      <w:r w:rsidRPr="00CB3233">
        <w:rPr>
          <w:rFonts w:hint="cs"/>
          <w:b/>
          <w:bCs/>
          <w:sz w:val="28"/>
          <w:szCs w:val="28"/>
          <w:rtl/>
        </w:rPr>
        <w:t>المؤه</w:t>
      </w: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</w:t>
      </w:r>
      <w:r w:rsidRPr="00CB3233">
        <w:rPr>
          <w:rFonts w:hint="cs"/>
          <w:b/>
          <w:bCs/>
          <w:sz w:val="28"/>
          <w:szCs w:val="28"/>
          <w:rtl/>
        </w:rPr>
        <w:t>ل</w:t>
      </w:r>
      <w:r w:rsidRPr="00CB3233">
        <w:rPr>
          <w:b/>
          <w:bCs/>
          <w:sz w:val="28"/>
          <w:szCs w:val="28"/>
        </w:rPr>
        <w:t xml:space="preserve"> : </w:t>
      </w:r>
      <w:r w:rsidRPr="00CB3233">
        <w:rPr>
          <w:rFonts w:hint="cs"/>
          <w:b/>
          <w:bCs/>
          <w:sz w:val="28"/>
          <w:szCs w:val="28"/>
          <w:rtl/>
        </w:rPr>
        <w:t>بكالويوس</w:t>
      </w:r>
      <w:r w:rsidRPr="00CB3233">
        <w:rPr>
          <w:b/>
          <w:bCs/>
          <w:sz w:val="28"/>
          <w:szCs w:val="28"/>
        </w:rPr>
        <w:t xml:space="preserve"> </w:t>
      </w:r>
      <w:r w:rsidRPr="00CB3233">
        <w:rPr>
          <w:rFonts w:hint="cs"/>
          <w:b/>
          <w:bCs/>
          <w:sz w:val="28"/>
          <w:szCs w:val="28"/>
          <w:rtl/>
        </w:rPr>
        <w:t>الهندسة</w:t>
      </w:r>
      <w:r w:rsidRPr="00CB3233">
        <w:rPr>
          <w:b/>
          <w:bCs/>
          <w:sz w:val="28"/>
          <w:szCs w:val="28"/>
        </w:rPr>
        <w:t xml:space="preserve"> </w:t>
      </w:r>
      <w:r w:rsidRPr="00CB3233">
        <w:rPr>
          <w:rFonts w:hint="cs"/>
          <w:b/>
          <w:bCs/>
          <w:sz w:val="28"/>
          <w:szCs w:val="28"/>
          <w:rtl/>
        </w:rPr>
        <w:t>المدنية</w:t>
      </w:r>
    </w:p>
    <w:p w:rsidR="00CB3233" w:rsidRPr="00CB3233" w:rsidRDefault="00CB3233" w:rsidP="00CB3233">
      <w:pPr>
        <w:pStyle w:val="Default"/>
        <w:bidi/>
        <w:rPr>
          <w:b/>
          <w:bCs/>
          <w:sz w:val="28"/>
          <w:szCs w:val="28"/>
        </w:rPr>
      </w:pPr>
      <w:r w:rsidRPr="00CB3233">
        <w:rPr>
          <w:b/>
          <w:bCs/>
          <w:sz w:val="28"/>
          <w:szCs w:val="28"/>
        </w:rPr>
        <w:t xml:space="preserve">• </w:t>
      </w:r>
      <w:r w:rsidRPr="00CB3233">
        <w:rPr>
          <w:rFonts w:hint="cs"/>
          <w:b/>
          <w:bCs/>
          <w:sz w:val="28"/>
          <w:szCs w:val="28"/>
          <w:rtl/>
        </w:rPr>
        <w:t>سنة</w:t>
      </w:r>
      <w:r w:rsidRPr="00CB3233">
        <w:rPr>
          <w:b/>
          <w:bCs/>
          <w:sz w:val="28"/>
          <w:szCs w:val="28"/>
        </w:rPr>
        <w:t xml:space="preserve"> </w:t>
      </w:r>
      <w:r w:rsidRPr="00CB3233">
        <w:rPr>
          <w:rFonts w:hint="cs"/>
          <w:b/>
          <w:bCs/>
          <w:sz w:val="28"/>
          <w:szCs w:val="28"/>
          <w:rtl/>
        </w:rPr>
        <w:t>التخرج</w:t>
      </w:r>
      <w:r w:rsidRPr="00CB3233"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:  2013</w:t>
      </w:r>
    </w:p>
    <w:p w:rsidR="00CB3233" w:rsidRPr="00CB3233" w:rsidRDefault="00CB3233" w:rsidP="005F61BC">
      <w:pPr>
        <w:pStyle w:val="Default"/>
        <w:bidi/>
        <w:rPr>
          <w:b/>
          <w:bCs/>
          <w:sz w:val="28"/>
          <w:szCs w:val="28"/>
        </w:rPr>
      </w:pPr>
      <w:r w:rsidRPr="00CB3233">
        <w:rPr>
          <w:b/>
          <w:bCs/>
          <w:sz w:val="28"/>
          <w:szCs w:val="28"/>
        </w:rPr>
        <w:t xml:space="preserve">• </w:t>
      </w:r>
      <w:r w:rsidRPr="00CB3233">
        <w:rPr>
          <w:rFonts w:hint="cs"/>
          <w:b/>
          <w:bCs/>
          <w:sz w:val="28"/>
          <w:szCs w:val="28"/>
          <w:rtl/>
        </w:rPr>
        <w:t>التقدير</w:t>
      </w:r>
      <w:r w:rsidRPr="00CB3233">
        <w:rPr>
          <w:b/>
          <w:bCs/>
          <w:sz w:val="28"/>
          <w:szCs w:val="28"/>
        </w:rPr>
        <w:t xml:space="preserve"> </w:t>
      </w:r>
      <w:r w:rsidRPr="00CB3233">
        <w:rPr>
          <w:rFonts w:hint="cs"/>
          <w:b/>
          <w:bCs/>
          <w:sz w:val="28"/>
          <w:szCs w:val="28"/>
          <w:rtl/>
        </w:rPr>
        <w:t>العام</w:t>
      </w:r>
      <w:r w:rsidRPr="00CB3233"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:   جيد</w:t>
      </w:r>
      <w:r w:rsidR="003E0B46">
        <w:rPr>
          <w:rFonts w:hint="cs"/>
          <w:b/>
          <w:bCs/>
          <w:sz w:val="28"/>
          <w:szCs w:val="28"/>
          <w:rtl/>
        </w:rPr>
        <w:t xml:space="preserve"> </w:t>
      </w:r>
    </w:p>
    <w:p w:rsidR="00CB3233" w:rsidRPr="00CB3233" w:rsidRDefault="00CB3233" w:rsidP="00CB3233">
      <w:pPr>
        <w:pStyle w:val="Default"/>
        <w:bidi/>
        <w:rPr>
          <w:b/>
          <w:bCs/>
          <w:sz w:val="28"/>
          <w:szCs w:val="28"/>
        </w:rPr>
      </w:pPr>
      <w:r w:rsidRPr="00CB3233">
        <w:rPr>
          <w:b/>
          <w:bCs/>
          <w:sz w:val="28"/>
          <w:szCs w:val="28"/>
        </w:rPr>
        <w:t xml:space="preserve">• </w:t>
      </w:r>
      <w:r w:rsidRPr="00CB3233">
        <w:rPr>
          <w:rFonts w:hint="cs"/>
          <w:b/>
          <w:bCs/>
          <w:sz w:val="28"/>
          <w:szCs w:val="28"/>
          <w:rtl/>
        </w:rPr>
        <w:t>المشروع</w:t>
      </w:r>
      <w:r w:rsidR="00B03942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</w:t>
      </w:r>
      <w:r w:rsidRPr="00CB3233">
        <w:rPr>
          <w:b/>
          <w:bCs/>
          <w:sz w:val="28"/>
          <w:szCs w:val="28"/>
        </w:rPr>
        <w:t xml:space="preserve"> 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B3233">
        <w:rPr>
          <w:b/>
          <w:bCs/>
          <w:sz w:val="28"/>
          <w:szCs w:val="28"/>
        </w:rPr>
        <w:t xml:space="preserve"> </w:t>
      </w:r>
      <w:r w:rsidRPr="00CB3233">
        <w:rPr>
          <w:rFonts w:hint="cs"/>
          <w:b/>
          <w:bCs/>
          <w:sz w:val="28"/>
          <w:szCs w:val="28"/>
          <w:rtl/>
        </w:rPr>
        <w:t>خرسانة</w:t>
      </w:r>
    </w:p>
    <w:p w:rsidR="00CB3233" w:rsidRDefault="00CB3233" w:rsidP="00CB3233">
      <w:pPr>
        <w:pStyle w:val="Default"/>
        <w:bidi/>
        <w:rPr>
          <w:b/>
          <w:bCs/>
          <w:sz w:val="28"/>
          <w:szCs w:val="28"/>
        </w:rPr>
      </w:pPr>
      <w:r w:rsidRPr="00CB3233">
        <w:rPr>
          <w:b/>
          <w:bCs/>
          <w:sz w:val="28"/>
          <w:szCs w:val="28"/>
        </w:rPr>
        <w:t xml:space="preserve">• </w:t>
      </w:r>
      <w:r w:rsidRPr="00CB3233">
        <w:rPr>
          <w:rFonts w:hint="cs"/>
          <w:b/>
          <w:bCs/>
          <w:sz w:val="28"/>
          <w:szCs w:val="28"/>
          <w:rtl/>
        </w:rPr>
        <w:t>التقدير</w:t>
      </w:r>
      <w:r>
        <w:rPr>
          <w:rFonts w:hint="cs"/>
          <w:b/>
          <w:bCs/>
          <w:sz w:val="28"/>
          <w:szCs w:val="28"/>
          <w:rtl/>
        </w:rPr>
        <w:t xml:space="preserve">         </w:t>
      </w:r>
      <w:r w:rsidRPr="00CB3233">
        <w:rPr>
          <w:b/>
          <w:bCs/>
          <w:sz w:val="28"/>
          <w:szCs w:val="28"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CB3233"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CB3233">
        <w:rPr>
          <w:rFonts w:hint="cs"/>
          <w:b/>
          <w:bCs/>
          <w:sz w:val="28"/>
          <w:szCs w:val="28"/>
          <w:rtl/>
        </w:rPr>
        <w:t>إمتياز</w:t>
      </w:r>
    </w:p>
    <w:p w:rsidR="00EC7F4D" w:rsidRPr="00EC7F4D" w:rsidRDefault="00EC7F4D" w:rsidP="00EC7F4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  <w:r w:rsidRPr="00EC7F4D">
        <w:rPr>
          <w:rFonts w:ascii="Wingdings" w:hAnsi="Wingdings" w:cs="Wingdings"/>
          <w:color w:val="000000"/>
          <w:sz w:val="24"/>
          <w:szCs w:val="24"/>
        </w:rPr>
        <w:t></w:t>
      </w:r>
    </w:p>
    <w:p w:rsidR="00EC7F4D" w:rsidRDefault="00EC7F4D" w:rsidP="00EC7F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6"/>
          <w:szCs w:val="6"/>
        </w:rPr>
      </w:pPr>
    </w:p>
    <w:p w:rsidR="00EC7F4D" w:rsidRPr="00EC7F4D" w:rsidRDefault="00EC7F4D" w:rsidP="00EC7F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6"/>
          <w:szCs w:val="6"/>
        </w:rPr>
      </w:pPr>
    </w:p>
    <w:tbl>
      <w:tblPr>
        <w:tblStyle w:val="TableGrid"/>
        <w:tblW w:w="11624" w:type="dxa"/>
        <w:tblInd w:w="108" w:type="dxa"/>
        <w:tblLook w:val="04A0" w:firstRow="1" w:lastRow="0" w:firstColumn="1" w:lastColumn="0" w:noHBand="0" w:noVBand="1"/>
      </w:tblPr>
      <w:tblGrid>
        <w:gridCol w:w="11624"/>
      </w:tblGrid>
      <w:tr w:rsidR="00EC7F4D" w:rsidTr="0072383C">
        <w:trPr>
          <w:trHeight w:val="120"/>
        </w:trPr>
        <w:tc>
          <w:tcPr>
            <w:tcW w:w="11624" w:type="dxa"/>
            <w:shd w:val="clear" w:color="auto" w:fill="B8CCE4" w:themeFill="accent1" w:themeFillTint="66"/>
          </w:tcPr>
          <w:p w:rsidR="00EC7F4D" w:rsidRPr="00EC7F4D" w:rsidRDefault="00EC7F4D" w:rsidP="00EC7F4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EC7F4D" w:rsidRDefault="00B76410" w:rsidP="0072383C">
      <w:pPr>
        <w:tabs>
          <w:tab w:val="left" w:pos="10831"/>
          <w:tab w:val="right" w:pos="11765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Arial"/>
          <w:b/>
          <w:bCs/>
          <w:color w:val="000000"/>
          <w:sz w:val="28"/>
          <w:szCs w:val="28"/>
          <w:rtl/>
        </w:rPr>
      </w:pPr>
      <w:r w:rsidRPr="00F9587D">
        <w:rPr>
          <w:rFonts w:ascii="Calibri" w:hAnsi="Calibri" w:cs="Arial" w:hint="cs"/>
          <w:b/>
          <w:bCs/>
          <w:color w:val="000000"/>
          <w:sz w:val="28"/>
          <w:szCs w:val="28"/>
          <w:rtl/>
        </w:rPr>
        <w:t>الخبرات</w:t>
      </w:r>
    </w:p>
    <w:p w:rsidR="00984163" w:rsidRPr="00B76410" w:rsidRDefault="00984163" w:rsidP="00984163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16"/>
          <w:szCs w:val="16"/>
        </w:rPr>
      </w:pPr>
    </w:p>
    <w:p w:rsidR="00F9587D" w:rsidRDefault="00F9587D" w:rsidP="0072383C">
      <w:pPr>
        <w:autoSpaceDE w:val="0"/>
        <w:autoSpaceDN w:val="0"/>
        <w:adjustRightInd w:val="0"/>
        <w:spacing w:after="0" w:line="240" w:lineRule="auto"/>
        <w:ind w:right="142"/>
        <w:jc w:val="right"/>
        <w:rPr>
          <w:rtl/>
        </w:rPr>
      </w:pPr>
    </w:p>
    <w:p w:rsidR="00F9587D" w:rsidRDefault="00C02BAB" w:rsidP="008F0569">
      <w:pPr>
        <w:ind w:right="142"/>
        <w:jc w:val="right"/>
        <w:rPr>
          <w:b/>
          <w:bCs/>
          <w:rtl/>
        </w:rPr>
      </w:pPr>
      <w:r w:rsidRPr="006B436D">
        <w:rPr>
          <w:rFonts w:hint="cs"/>
          <w:b/>
          <w:bCs/>
          <w:rtl/>
        </w:rPr>
        <w:t>أولاً</w:t>
      </w:r>
      <w:r>
        <w:rPr>
          <w:rFonts w:hint="cs"/>
          <w:b/>
          <w:bCs/>
          <w:rtl/>
        </w:rPr>
        <w:t xml:space="preserve"> : </w:t>
      </w:r>
      <w:r w:rsidR="008F0569">
        <w:rPr>
          <w:rFonts w:hint="cs"/>
          <w:b/>
          <w:bCs/>
          <w:rtl/>
        </w:rPr>
        <w:t>مكتب حسين صبور للاستشارات الهندسيه</w:t>
      </w:r>
      <w:r>
        <w:rPr>
          <w:rFonts w:hint="cs"/>
          <w:b/>
          <w:bCs/>
          <w:rtl/>
        </w:rPr>
        <w:t>( نوفمبر 201</w:t>
      </w:r>
      <w:r w:rsidR="008F0569">
        <w:rPr>
          <w:rFonts w:hint="cs"/>
          <w:b/>
          <w:bCs/>
          <w:rtl/>
        </w:rPr>
        <w:t>6</w:t>
      </w:r>
      <w:r>
        <w:rPr>
          <w:rFonts w:hint="cs"/>
          <w:b/>
          <w:bCs/>
          <w:rtl/>
        </w:rPr>
        <w:t>_ الان</w:t>
      </w:r>
      <w:r w:rsidR="00F9587D" w:rsidRPr="006B436D">
        <w:rPr>
          <w:rFonts w:hint="cs"/>
          <w:b/>
          <w:bCs/>
          <w:rtl/>
        </w:rPr>
        <w:t xml:space="preserve"> )</w:t>
      </w:r>
    </w:p>
    <w:p w:rsidR="00516878" w:rsidRDefault="00516878" w:rsidP="008F0569">
      <w:pPr>
        <w:ind w:right="142"/>
        <w:jc w:val="right"/>
        <w:rPr>
          <w:b/>
          <w:bCs/>
          <w:rtl/>
        </w:rPr>
      </w:pPr>
    </w:p>
    <w:p w:rsidR="0064757E" w:rsidRDefault="008F0569" w:rsidP="0064757E">
      <w:pPr>
        <w:ind w:right="142"/>
        <w:jc w:val="right"/>
        <w:rPr>
          <w:rtl/>
        </w:rPr>
      </w:pPr>
      <w:r>
        <w:rPr>
          <w:rFonts w:hint="cs"/>
          <w:rtl/>
        </w:rPr>
        <w:t xml:space="preserve">    </w:t>
      </w:r>
      <w:r w:rsidRPr="008F0569">
        <w:rPr>
          <w:rFonts w:hint="cs"/>
          <w:rtl/>
        </w:rPr>
        <w:t>مهندس استشاري بموقع العاصمه الاداريه الجديده</w:t>
      </w:r>
      <w:r w:rsidR="0064757E">
        <w:rPr>
          <w:rFonts w:hint="cs"/>
          <w:rtl/>
        </w:rPr>
        <w:t xml:space="preserve"> لعمل الاتى :-</w:t>
      </w:r>
    </w:p>
    <w:p w:rsidR="0064757E" w:rsidRDefault="0064757E" w:rsidP="0064757E">
      <w:pPr>
        <w:ind w:right="142"/>
        <w:jc w:val="right"/>
        <w:rPr>
          <w:rtl/>
        </w:rPr>
      </w:pPr>
      <w:r>
        <w:rPr>
          <w:rFonts w:hint="cs"/>
          <w:rtl/>
        </w:rPr>
        <w:t xml:space="preserve">         انشاء نادى 25 فدان ويشمل الات</w:t>
      </w:r>
      <w:r w:rsidR="009E78CF">
        <w:rPr>
          <w:rFonts w:hint="cs"/>
          <w:rtl/>
        </w:rPr>
        <w:t>ــــــ</w:t>
      </w:r>
      <w:r>
        <w:rPr>
          <w:rFonts w:hint="cs"/>
          <w:rtl/>
        </w:rPr>
        <w:t xml:space="preserve">ى   ( مبنى اسكواش </w:t>
      </w:r>
      <w:r>
        <w:rPr>
          <w:rtl/>
        </w:rPr>
        <w:t>–</w:t>
      </w:r>
      <w:r>
        <w:rPr>
          <w:rFonts w:hint="cs"/>
          <w:rtl/>
        </w:rPr>
        <w:t xml:space="preserve"> مبنى اجتماعى </w:t>
      </w:r>
      <w:r>
        <w:rPr>
          <w:rtl/>
        </w:rPr>
        <w:t>–</w:t>
      </w:r>
      <w:r>
        <w:rPr>
          <w:rFonts w:hint="cs"/>
          <w:rtl/>
        </w:rPr>
        <w:t xml:space="preserve"> مبنى ثقافى </w:t>
      </w:r>
      <w:r>
        <w:rPr>
          <w:rtl/>
        </w:rPr>
        <w:t>–</w:t>
      </w:r>
      <w:r>
        <w:rPr>
          <w:rFonts w:hint="cs"/>
          <w:rtl/>
        </w:rPr>
        <w:t xml:space="preserve"> شاليهات اليوم الواحد </w:t>
      </w:r>
      <w:r>
        <w:rPr>
          <w:rtl/>
        </w:rPr>
        <w:t>–</w:t>
      </w:r>
      <w:r>
        <w:rPr>
          <w:rFonts w:hint="cs"/>
          <w:rtl/>
        </w:rPr>
        <w:t xml:space="preserve"> مبنى الكافتريات </w:t>
      </w:r>
      <w:r>
        <w:rPr>
          <w:rtl/>
        </w:rPr>
        <w:t>–</w:t>
      </w:r>
      <w:r>
        <w:rPr>
          <w:rFonts w:hint="cs"/>
          <w:rtl/>
        </w:rPr>
        <w:t xml:space="preserve"> الصاله المغطاه </w:t>
      </w:r>
      <w:r>
        <w:rPr>
          <w:rtl/>
        </w:rPr>
        <w:t>–</w:t>
      </w:r>
      <w:r>
        <w:rPr>
          <w:rFonts w:hint="cs"/>
          <w:rtl/>
        </w:rPr>
        <w:t xml:space="preserve"> </w:t>
      </w:r>
    </w:p>
    <w:p w:rsidR="0064757E" w:rsidRDefault="0064757E" w:rsidP="0064757E">
      <w:pPr>
        <w:ind w:right="142"/>
        <w:jc w:val="right"/>
        <w:rPr>
          <w:rtl/>
        </w:rPr>
      </w:pPr>
      <w:r>
        <w:rPr>
          <w:rFonts w:hint="cs"/>
          <w:rtl/>
        </w:rPr>
        <w:t xml:space="preserve">                                                           حمامات السباحه </w:t>
      </w:r>
      <w:r>
        <w:rPr>
          <w:rtl/>
        </w:rPr>
        <w:t>–</w:t>
      </w:r>
      <w:r>
        <w:rPr>
          <w:rFonts w:hint="cs"/>
          <w:rtl/>
        </w:rPr>
        <w:t xml:space="preserve"> غرف تغير الملابس </w:t>
      </w:r>
      <w:r>
        <w:rPr>
          <w:rtl/>
        </w:rPr>
        <w:t>–</w:t>
      </w:r>
      <w:r>
        <w:rPr>
          <w:rFonts w:hint="cs"/>
          <w:rtl/>
        </w:rPr>
        <w:t xml:space="preserve"> المبانى الاداريه </w:t>
      </w:r>
      <w:r>
        <w:rPr>
          <w:rtl/>
        </w:rPr>
        <w:t>–</w:t>
      </w:r>
      <w:r>
        <w:rPr>
          <w:rFonts w:hint="cs"/>
          <w:rtl/>
        </w:rPr>
        <w:t xml:space="preserve"> مسجد 300 مصلى </w:t>
      </w:r>
      <w:r w:rsidR="009E78CF">
        <w:rPr>
          <w:rtl/>
        </w:rPr>
        <w:t>–</w:t>
      </w:r>
      <w:r w:rsidR="009E78CF">
        <w:rPr>
          <w:rFonts w:hint="cs"/>
          <w:rtl/>
        </w:rPr>
        <w:t xml:space="preserve"> منطقه الملاعب</w:t>
      </w:r>
      <w:r>
        <w:rPr>
          <w:rFonts w:hint="cs"/>
          <w:rtl/>
        </w:rPr>
        <w:t xml:space="preserve">) </w:t>
      </w:r>
    </w:p>
    <w:p w:rsidR="009E78CF" w:rsidRDefault="0064757E" w:rsidP="0064757E">
      <w:pPr>
        <w:ind w:right="142"/>
        <w:jc w:val="right"/>
        <w:rPr>
          <w:rtl/>
        </w:rPr>
      </w:pPr>
      <w:r>
        <w:rPr>
          <w:rFonts w:hint="cs"/>
          <w:rtl/>
        </w:rPr>
        <w:t xml:space="preserve">        انشاء منطقه مدارس دوليه ويشمل الاتى ( مدرسه ابتدائى </w:t>
      </w:r>
      <w:r>
        <w:rPr>
          <w:rtl/>
        </w:rPr>
        <w:t>–</w:t>
      </w:r>
      <w:r>
        <w:rPr>
          <w:rFonts w:hint="cs"/>
          <w:rtl/>
        </w:rPr>
        <w:t xml:space="preserve"> مدرسه اعدادى </w:t>
      </w:r>
      <w:r>
        <w:rPr>
          <w:rtl/>
        </w:rPr>
        <w:t>–</w:t>
      </w:r>
      <w:r>
        <w:rPr>
          <w:rFonts w:hint="cs"/>
          <w:rtl/>
        </w:rPr>
        <w:t xml:space="preserve"> مدرسه ثانوى </w:t>
      </w:r>
      <w:r>
        <w:rPr>
          <w:rtl/>
        </w:rPr>
        <w:t>–</w:t>
      </w:r>
      <w:r>
        <w:rPr>
          <w:rFonts w:hint="cs"/>
          <w:rtl/>
        </w:rPr>
        <w:t xml:space="preserve"> مبنى رياض الاطفال - مبنى المسرح </w:t>
      </w:r>
      <w:r>
        <w:rPr>
          <w:rtl/>
        </w:rPr>
        <w:t>–</w:t>
      </w:r>
      <w:r>
        <w:rPr>
          <w:rFonts w:hint="cs"/>
          <w:rtl/>
        </w:rPr>
        <w:t xml:space="preserve"> مبنى المطاعم </w:t>
      </w:r>
      <w:r w:rsidR="009E78CF">
        <w:rPr>
          <w:rtl/>
        </w:rPr>
        <w:t>–</w:t>
      </w:r>
      <w:r>
        <w:rPr>
          <w:rFonts w:hint="cs"/>
          <w:rtl/>
        </w:rPr>
        <w:t xml:space="preserve"> </w:t>
      </w:r>
      <w:r w:rsidR="009E78CF">
        <w:rPr>
          <w:rFonts w:hint="cs"/>
          <w:rtl/>
        </w:rPr>
        <w:t xml:space="preserve">                                                                الصاله المغطاه </w:t>
      </w:r>
      <w:r w:rsidR="009E78CF">
        <w:rPr>
          <w:rtl/>
        </w:rPr>
        <w:t>–</w:t>
      </w:r>
      <w:r w:rsidR="009E78CF">
        <w:rPr>
          <w:rFonts w:hint="cs"/>
          <w:rtl/>
        </w:rPr>
        <w:t xml:space="preserve"> حمامات السباحه </w:t>
      </w:r>
      <w:r w:rsidR="009E78CF">
        <w:rPr>
          <w:rtl/>
        </w:rPr>
        <w:t>–</w:t>
      </w:r>
      <w:r w:rsidR="009E78CF">
        <w:rPr>
          <w:rFonts w:hint="cs"/>
          <w:rtl/>
        </w:rPr>
        <w:t xml:space="preserve"> مبنى الاداره </w:t>
      </w:r>
      <w:r w:rsidR="009E78CF">
        <w:rPr>
          <w:rtl/>
        </w:rPr>
        <w:t>–</w:t>
      </w:r>
      <w:r w:rsidR="009E78CF">
        <w:rPr>
          <w:rFonts w:hint="cs"/>
          <w:rtl/>
        </w:rPr>
        <w:t xml:space="preserve"> منطقه ملاعب رياضيه)</w:t>
      </w:r>
    </w:p>
    <w:p w:rsidR="009E78CF" w:rsidRDefault="009E78CF" w:rsidP="0064757E">
      <w:pPr>
        <w:ind w:right="142"/>
        <w:jc w:val="right"/>
        <w:rPr>
          <w:rtl/>
        </w:rPr>
      </w:pPr>
      <w:r>
        <w:rPr>
          <w:rFonts w:hint="cs"/>
          <w:rtl/>
        </w:rPr>
        <w:t xml:space="preserve">        انشاء مسجد 1000 مصلى بخدماته وعمل مأذنه بأرتفاع 40 م بطريقه الشده المنزلقه </w:t>
      </w:r>
    </w:p>
    <w:p w:rsidR="009E78CF" w:rsidRDefault="009E78CF" w:rsidP="0064757E">
      <w:pPr>
        <w:ind w:right="142"/>
        <w:jc w:val="right"/>
        <w:rPr>
          <w:rtl/>
        </w:rPr>
      </w:pPr>
      <w:r>
        <w:rPr>
          <w:rFonts w:hint="cs"/>
          <w:rtl/>
        </w:rPr>
        <w:t xml:space="preserve">        انشاء منطقه مدارس اللغات ويشمل الاتى (مدرسه ابتدائى + المعامل </w:t>
      </w:r>
      <w:r>
        <w:rPr>
          <w:rtl/>
        </w:rPr>
        <w:t>–</w:t>
      </w:r>
      <w:r>
        <w:rPr>
          <w:rFonts w:hint="cs"/>
          <w:rtl/>
        </w:rPr>
        <w:t xml:space="preserve"> مدرسه اعدادى+ المعامل  </w:t>
      </w:r>
      <w:r>
        <w:rPr>
          <w:rtl/>
        </w:rPr>
        <w:t>–</w:t>
      </w:r>
      <w:r>
        <w:rPr>
          <w:rFonts w:hint="cs"/>
          <w:rtl/>
        </w:rPr>
        <w:t xml:space="preserve"> مدرسه ثانوى + المعامل </w:t>
      </w:r>
      <w:r>
        <w:rPr>
          <w:rtl/>
        </w:rPr>
        <w:t>–</w:t>
      </w:r>
      <w:r>
        <w:rPr>
          <w:rFonts w:hint="cs"/>
          <w:rtl/>
        </w:rPr>
        <w:t xml:space="preserve"> مبنى رياض الاطفال -                                                             مبنى المسرح </w:t>
      </w:r>
      <w:r>
        <w:rPr>
          <w:rtl/>
        </w:rPr>
        <w:t>–</w:t>
      </w:r>
      <w:r>
        <w:rPr>
          <w:rFonts w:hint="cs"/>
          <w:rtl/>
        </w:rPr>
        <w:t xml:space="preserve"> مبنى المطاعم </w:t>
      </w:r>
      <w:r>
        <w:rPr>
          <w:rtl/>
        </w:rPr>
        <w:t>–</w:t>
      </w:r>
      <w:r>
        <w:rPr>
          <w:rFonts w:hint="cs"/>
          <w:rtl/>
        </w:rPr>
        <w:t xml:space="preserve"> الصاله المغطاه </w:t>
      </w:r>
      <w:r>
        <w:rPr>
          <w:rtl/>
        </w:rPr>
        <w:t>–</w:t>
      </w:r>
      <w:r>
        <w:rPr>
          <w:rFonts w:hint="cs"/>
          <w:rtl/>
        </w:rPr>
        <w:t xml:space="preserve"> حمامات السباحه </w:t>
      </w:r>
      <w:r>
        <w:rPr>
          <w:rtl/>
        </w:rPr>
        <w:t>–</w:t>
      </w:r>
      <w:r>
        <w:rPr>
          <w:rFonts w:hint="cs"/>
          <w:rtl/>
        </w:rPr>
        <w:t xml:space="preserve"> مبنى الاداره </w:t>
      </w:r>
      <w:r>
        <w:rPr>
          <w:rtl/>
        </w:rPr>
        <w:t>–</w:t>
      </w:r>
      <w:r>
        <w:rPr>
          <w:rFonts w:hint="cs"/>
          <w:rtl/>
        </w:rPr>
        <w:t xml:space="preserve"> منطقه ملاعب رياضيه)</w:t>
      </w:r>
    </w:p>
    <w:p w:rsidR="00516878" w:rsidRDefault="009E78CF" w:rsidP="0064757E">
      <w:pPr>
        <w:ind w:right="142"/>
        <w:jc w:val="right"/>
        <w:rPr>
          <w:rtl/>
        </w:rPr>
      </w:pPr>
      <w:r>
        <w:rPr>
          <w:rFonts w:hint="cs"/>
          <w:rtl/>
        </w:rPr>
        <w:t xml:space="preserve">        انشاء منطقه رياضيه كامله</w:t>
      </w:r>
    </w:p>
    <w:p w:rsidR="00516878" w:rsidRDefault="00516878" w:rsidP="0064757E">
      <w:pPr>
        <w:ind w:right="142"/>
        <w:jc w:val="right"/>
        <w:rPr>
          <w:rtl/>
        </w:rPr>
      </w:pPr>
    </w:p>
    <w:p w:rsidR="0064757E" w:rsidRDefault="0064757E" w:rsidP="0064757E">
      <w:pPr>
        <w:ind w:right="142"/>
        <w:jc w:val="right"/>
        <w:rPr>
          <w:rtl/>
        </w:rPr>
      </w:pPr>
      <w:r>
        <w:rPr>
          <w:rFonts w:hint="cs"/>
          <w:rtl/>
        </w:rPr>
        <w:t xml:space="preserve"> </w:t>
      </w:r>
    </w:p>
    <w:p w:rsidR="0064757E" w:rsidRDefault="0064757E" w:rsidP="0064757E">
      <w:pPr>
        <w:ind w:right="142"/>
        <w:jc w:val="right"/>
        <w:rPr>
          <w:rtl/>
        </w:rPr>
      </w:pPr>
      <w:bookmarkStart w:id="0" w:name="_GoBack"/>
      <w:bookmarkEnd w:id="0"/>
    </w:p>
    <w:p w:rsidR="008F0569" w:rsidRPr="008F0569" w:rsidRDefault="008F0569" w:rsidP="008F0569">
      <w:pPr>
        <w:ind w:right="142"/>
        <w:jc w:val="right"/>
        <w:rPr>
          <w:rtl/>
        </w:rPr>
      </w:pPr>
      <w:r w:rsidRPr="008F0569">
        <w:rPr>
          <w:rFonts w:hint="cs"/>
          <w:b/>
          <w:bCs/>
          <w:rtl/>
        </w:rPr>
        <w:t xml:space="preserve">ثانيا </w:t>
      </w:r>
      <w:r>
        <w:rPr>
          <w:rFonts w:hint="cs"/>
          <w:rtl/>
        </w:rPr>
        <w:t>:</w:t>
      </w:r>
      <w:r w:rsidRPr="008F0569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شركة جولدن بيتش ( نوفمبر 2015_ اكتوبر 2016</w:t>
      </w:r>
      <w:r w:rsidRPr="006B436D">
        <w:rPr>
          <w:rFonts w:hint="cs"/>
          <w:b/>
          <w:bCs/>
          <w:rtl/>
        </w:rPr>
        <w:t xml:space="preserve"> )</w:t>
      </w:r>
      <w:r>
        <w:rPr>
          <w:rFonts w:hint="cs"/>
          <w:rtl/>
        </w:rPr>
        <w:t xml:space="preserve"> </w:t>
      </w:r>
    </w:p>
    <w:p w:rsidR="00F9587D" w:rsidRPr="006B436D" w:rsidRDefault="00F9587D" w:rsidP="0072383C">
      <w:pPr>
        <w:tabs>
          <w:tab w:val="left" w:pos="2266"/>
          <w:tab w:val="left" w:pos="2454"/>
          <w:tab w:val="center" w:pos="4680"/>
        </w:tabs>
        <w:ind w:right="142"/>
        <w:jc w:val="right"/>
        <w:rPr>
          <w:u w:val="single"/>
          <w:rtl/>
        </w:rPr>
      </w:pPr>
      <w:r w:rsidRPr="006B436D">
        <w:rPr>
          <w:rFonts w:hint="cs"/>
          <w:u w:val="single"/>
          <w:rtl/>
        </w:rPr>
        <w:t>فرع مرسى علم ( الكيلو 15).</w:t>
      </w:r>
      <w:r w:rsidRPr="006B436D">
        <w:rPr>
          <w:u w:val="single"/>
          <w:rtl/>
        </w:rPr>
        <w:tab/>
      </w:r>
      <w:r w:rsidRPr="006B436D">
        <w:rPr>
          <w:rFonts w:hint="cs"/>
          <w:u w:val="single"/>
          <w:rtl/>
        </w:rPr>
        <w:t>1.</w:t>
      </w:r>
    </w:p>
    <w:p w:rsidR="00F9587D" w:rsidRDefault="00F9587D" w:rsidP="0072383C">
      <w:pPr>
        <w:ind w:right="142"/>
        <w:jc w:val="right"/>
        <w:rPr>
          <w:rtl/>
        </w:rPr>
      </w:pPr>
      <w:r>
        <w:rPr>
          <w:rFonts w:hint="cs"/>
          <w:rtl/>
        </w:rPr>
        <w:t>مهندس تنفيذى لدى الشركة لعمل فندق سياحى باسم (فندق جولدن بيتش مرسى علم ) وتم عمل الاتى:</w:t>
      </w:r>
    </w:p>
    <w:p w:rsidR="00F9587D" w:rsidRDefault="00F9587D" w:rsidP="0072383C">
      <w:pPr>
        <w:tabs>
          <w:tab w:val="left" w:pos="4608"/>
          <w:tab w:val="left" w:pos="4796"/>
        </w:tabs>
        <w:ind w:right="142"/>
        <w:jc w:val="right"/>
        <w:rPr>
          <w:rtl/>
        </w:rPr>
      </w:pPr>
      <w:r>
        <w:rPr>
          <w:rFonts w:hint="cs"/>
          <w:rtl/>
        </w:rPr>
        <w:t xml:space="preserve">أ.  المسرح الرومانى بداية من الحفر حتى التشطيب حجر ومنشور </w:t>
      </w:r>
    </w:p>
    <w:p w:rsidR="00F9587D" w:rsidRDefault="00F9587D" w:rsidP="0072383C">
      <w:pPr>
        <w:ind w:right="142"/>
        <w:jc w:val="right"/>
        <w:rPr>
          <w:rtl/>
        </w:rPr>
      </w:pPr>
      <w:r>
        <w:rPr>
          <w:rFonts w:hint="cs"/>
          <w:rtl/>
        </w:rPr>
        <w:t>ب. حمامات السباحه خرسانات.</w:t>
      </w:r>
    </w:p>
    <w:p w:rsidR="00F9587D" w:rsidRDefault="00F9587D" w:rsidP="0072383C">
      <w:pPr>
        <w:ind w:right="142"/>
        <w:jc w:val="right"/>
        <w:rPr>
          <w:rtl/>
        </w:rPr>
      </w:pPr>
      <w:r>
        <w:rPr>
          <w:rFonts w:hint="cs"/>
          <w:rtl/>
        </w:rPr>
        <w:t>ت.  تشطيب شاليهات سيراميك _ دهانات (مرافق الفندق )</w:t>
      </w:r>
    </w:p>
    <w:p w:rsidR="00F9587D" w:rsidRDefault="00F9587D" w:rsidP="0072383C">
      <w:pPr>
        <w:ind w:right="142"/>
        <w:jc w:val="right"/>
        <w:rPr>
          <w:rtl/>
        </w:rPr>
      </w:pPr>
      <w:r>
        <w:rPr>
          <w:rFonts w:hint="cs"/>
          <w:rtl/>
        </w:rPr>
        <w:t>ج. عمل محطة التحليه + محطة المعالجه خرسانات</w:t>
      </w:r>
    </w:p>
    <w:p w:rsidR="00F9587D" w:rsidRDefault="00F9587D" w:rsidP="0072383C">
      <w:pPr>
        <w:ind w:right="142"/>
        <w:jc w:val="right"/>
        <w:rPr>
          <w:rtl/>
        </w:rPr>
      </w:pPr>
      <w:r>
        <w:rPr>
          <w:rFonts w:hint="cs"/>
          <w:rtl/>
        </w:rPr>
        <w:t>د. عمل مبنى مولدات الفندق</w:t>
      </w:r>
    </w:p>
    <w:p w:rsidR="00F9587D" w:rsidRDefault="002C25D4" w:rsidP="0072383C">
      <w:pPr>
        <w:ind w:right="142"/>
        <w:jc w:val="right"/>
        <w:rPr>
          <w:rtl/>
        </w:rPr>
      </w:pPr>
      <w:r>
        <w:rPr>
          <w:rFonts w:hint="cs"/>
          <w:rtl/>
        </w:rPr>
        <w:t>ر</w:t>
      </w:r>
      <w:r w:rsidR="00F9587D">
        <w:rPr>
          <w:rFonts w:hint="cs"/>
          <w:rtl/>
        </w:rPr>
        <w:t xml:space="preserve">. عمل سور الارض الغربيه تشطيب حجر القصير </w:t>
      </w:r>
    </w:p>
    <w:p w:rsidR="00F9587D" w:rsidRDefault="002C25D4" w:rsidP="0072383C">
      <w:pPr>
        <w:ind w:right="142"/>
        <w:jc w:val="right"/>
        <w:rPr>
          <w:rtl/>
        </w:rPr>
      </w:pPr>
      <w:r>
        <w:rPr>
          <w:rFonts w:hint="cs"/>
          <w:rtl/>
        </w:rPr>
        <w:t>ل</w:t>
      </w:r>
      <w:r w:rsidR="00F9587D">
        <w:rPr>
          <w:rFonts w:hint="cs"/>
          <w:rtl/>
        </w:rPr>
        <w:t xml:space="preserve">. عمل جبسون بورد الخاص بالشليهات </w:t>
      </w:r>
    </w:p>
    <w:p w:rsidR="00F9587D" w:rsidRDefault="002C25D4" w:rsidP="0072383C">
      <w:pPr>
        <w:tabs>
          <w:tab w:val="left" w:pos="11199"/>
        </w:tabs>
        <w:ind w:right="142"/>
        <w:jc w:val="right"/>
        <w:rPr>
          <w:rtl/>
        </w:rPr>
      </w:pPr>
      <w:r>
        <w:rPr>
          <w:rFonts w:hint="cs"/>
          <w:rtl/>
        </w:rPr>
        <w:t>ك</w:t>
      </w:r>
      <w:r w:rsidR="00F9587D">
        <w:rPr>
          <w:rFonts w:hint="cs"/>
          <w:rtl/>
        </w:rPr>
        <w:t>. عمل النادى الصحى الخاص بالفندق</w:t>
      </w:r>
    </w:p>
    <w:p w:rsidR="00F9587D" w:rsidRDefault="002C25D4" w:rsidP="0072383C">
      <w:pPr>
        <w:tabs>
          <w:tab w:val="left" w:pos="11199"/>
        </w:tabs>
        <w:ind w:right="142"/>
        <w:jc w:val="right"/>
        <w:rPr>
          <w:rtl/>
        </w:rPr>
      </w:pPr>
      <w:r>
        <w:rPr>
          <w:rFonts w:hint="cs"/>
          <w:rtl/>
        </w:rPr>
        <w:t>ن</w:t>
      </w:r>
      <w:r w:rsidR="00F9587D">
        <w:rPr>
          <w:rFonts w:hint="cs"/>
          <w:rtl/>
        </w:rPr>
        <w:t>. عمل سكن العاملين (خرسانات + مبانى )</w:t>
      </w:r>
    </w:p>
    <w:p w:rsidR="00F9587D" w:rsidRDefault="002C25D4" w:rsidP="0072383C">
      <w:pPr>
        <w:tabs>
          <w:tab w:val="left" w:pos="11199"/>
        </w:tabs>
        <w:ind w:right="142"/>
        <w:jc w:val="right"/>
        <w:rPr>
          <w:rtl/>
        </w:rPr>
      </w:pPr>
      <w:r>
        <w:rPr>
          <w:rFonts w:hint="cs"/>
          <w:rtl/>
        </w:rPr>
        <w:t>و</w:t>
      </w:r>
      <w:r w:rsidR="00F9587D">
        <w:rPr>
          <w:rFonts w:hint="cs"/>
          <w:rtl/>
        </w:rPr>
        <w:t xml:space="preserve">. عمل مستخلصات+ حصر ميدانى للموقع </w:t>
      </w:r>
    </w:p>
    <w:p w:rsidR="00F9587D" w:rsidRDefault="00F9587D" w:rsidP="0072383C">
      <w:pPr>
        <w:tabs>
          <w:tab w:val="left" w:pos="11199"/>
        </w:tabs>
        <w:ind w:right="142"/>
        <w:jc w:val="right"/>
        <w:rPr>
          <w:rtl/>
        </w:rPr>
      </w:pPr>
      <w:r>
        <w:rPr>
          <w:rFonts w:hint="cs"/>
          <w:rtl/>
        </w:rPr>
        <w:t>2</w:t>
      </w:r>
      <w:r w:rsidRPr="006B436D">
        <w:rPr>
          <w:rFonts w:hint="cs"/>
          <w:u w:val="single"/>
          <w:rtl/>
        </w:rPr>
        <w:t>. فرع رأس سدر قرية ريفيرا (2)</w:t>
      </w:r>
    </w:p>
    <w:p w:rsidR="00984163" w:rsidRDefault="00F9587D" w:rsidP="0072383C">
      <w:pPr>
        <w:tabs>
          <w:tab w:val="left" w:pos="11199"/>
        </w:tabs>
        <w:ind w:right="142"/>
        <w:jc w:val="right"/>
        <w:rPr>
          <w:rtl/>
        </w:rPr>
      </w:pPr>
      <w:r>
        <w:rPr>
          <w:rFonts w:hint="cs"/>
          <w:rtl/>
        </w:rPr>
        <w:t>مهندس ترميم ورفع كفاءة بعض المنشاءات الخاصه بالموقع</w:t>
      </w:r>
    </w:p>
    <w:p w:rsidR="004C5F16" w:rsidRDefault="004C5F16" w:rsidP="0072383C">
      <w:pPr>
        <w:tabs>
          <w:tab w:val="left" w:pos="11199"/>
        </w:tabs>
        <w:ind w:right="142"/>
        <w:jc w:val="right"/>
        <w:rPr>
          <w:rtl/>
        </w:rPr>
      </w:pPr>
    </w:p>
    <w:p w:rsidR="00C02BAB" w:rsidRPr="006B436D" w:rsidRDefault="008F0569" w:rsidP="00602F68">
      <w:pPr>
        <w:ind w:right="142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ثالثا</w:t>
      </w:r>
      <w:r w:rsidR="00C02BAB" w:rsidRPr="006B436D">
        <w:rPr>
          <w:rFonts w:hint="cs"/>
          <w:b/>
          <w:bCs/>
          <w:rtl/>
        </w:rPr>
        <w:t>: شركة الرواء (يناير 2014- أكتوبر 201</w:t>
      </w:r>
      <w:r w:rsidR="00602F68">
        <w:rPr>
          <w:rFonts w:hint="cs"/>
          <w:b/>
          <w:bCs/>
          <w:rtl/>
        </w:rPr>
        <w:t>5</w:t>
      </w:r>
      <w:r w:rsidR="00C02BAB" w:rsidRPr="006B436D">
        <w:rPr>
          <w:rFonts w:hint="cs"/>
          <w:b/>
          <w:bCs/>
          <w:rtl/>
        </w:rPr>
        <w:t xml:space="preserve"> )</w:t>
      </w:r>
    </w:p>
    <w:p w:rsidR="00C02BAB" w:rsidRDefault="00C02BAB" w:rsidP="00C02BAB">
      <w:pPr>
        <w:ind w:right="142"/>
        <w:jc w:val="right"/>
        <w:rPr>
          <w:rtl/>
        </w:rPr>
      </w:pPr>
      <w:r>
        <w:rPr>
          <w:rFonts w:hint="cs"/>
          <w:rtl/>
        </w:rPr>
        <w:t xml:space="preserve">مهندس تنفيذى لدى الشركة فرع جنوب سيناء بمشروع الإسكان الإجتماعى فرع مدينة طور سيناء وتم تنفيذ الأتى : </w:t>
      </w:r>
    </w:p>
    <w:p w:rsidR="00C02BAB" w:rsidRDefault="00C02BAB" w:rsidP="00C02BAB">
      <w:pPr>
        <w:ind w:left="720" w:right="142"/>
        <w:jc w:val="right"/>
        <w:rPr>
          <w:rtl/>
        </w:rPr>
      </w:pPr>
      <w:r>
        <w:rPr>
          <w:rFonts w:hint="cs"/>
          <w:rtl/>
        </w:rPr>
        <w:t>1. لهيئة التعمير ( تعمير سيناء ) 1152 وحده سكنيه من بداية استلام الموقع مروراً بحفر الموقع الى نهاية التشطيب الوكس وعمل الاند سكيب الخاص به.</w:t>
      </w:r>
    </w:p>
    <w:p w:rsidR="00C02BAB" w:rsidRDefault="00C02BAB" w:rsidP="00C02BAB">
      <w:pPr>
        <w:autoSpaceDE w:val="0"/>
        <w:autoSpaceDN w:val="0"/>
        <w:adjustRightInd w:val="0"/>
        <w:spacing w:after="0" w:line="240" w:lineRule="auto"/>
        <w:ind w:right="142"/>
        <w:jc w:val="right"/>
        <w:rPr>
          <w:rtl/>
        </w:rPr>
      </w:pPr>
      <w:r>
        <w:rPr>
          <w:rFonts w:hint="cs"/>
          <w:rtl/>
        </w:rPr>
        <w:t>2. لهيئه الاسكان الإجتماعى بجنوب سيناء تم عمل 2560 وحده سكنيه بمدينة طور سيناء _توشكى بداية من اعمال السيراميك الى نهاية تسليم االجان</w:t>
      </w:r>
    </w:p>
    <w:p w:rsidR="004C5F16" w:rsidRDefault="004C5F16" w:rsidP="00C02BAB">
      <w:pPr>
        <w:autoSpaceDE w:val="0"/>
        <w:autoSpaceDN w:val="0"/>
        <w:adjustRightInd w:val="0"/>
        <w:spacing w:after="0" w:line="240" w:lineRule="auto"/>
        <w:ind w:right="142"/>
        <w:jc w:val="right"/>
        <w:rPr>
          <w:rtl/>
        </w:rPr>
      </w:pPr>
    </w:p>
    <w:p w:rsidR="004C5F16" w:rsidRDefault="004C5F16" w:rsidP="00C02BAB">
      <w:pPr>
        <w:autoSpaceDE w:val="0"/>
        <w:autoSpaceDN w:val="0"/>
        <w:adjustRightInd w:val="0"/>
        <w:spacing w:after="0" w:line="240" w:lineRule="auto"/>
        <w:ind w:right="142"/>
        <w:jc w:val="right"/>
        <w:rPr>
          <w:rtl/>
        </w:rPr>
      </w:pPr>
    </w:p>
    <w:p w:rsidR="005E2C68" w:rsidRPr="005E2C68" w:rsidRDefault="005E2C68" w:rsidP="005E2C68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ar-EG"/>
        </w:rPr>
      </w:pPr>
      <w:r w:rsidRPr="005E2C68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 xml:space="preserve">      </w:t>
      </w:r>
    </w:p>
    <w:tbl>
      <w:tblPr>
        <w:tblStyle w:val="TableGrid"/>
        <w:tblW w:w="11482" w:type="dxa"/>
        <w:tblInd w:w="250" w:type="dxa"/>
        <w:tblLook w:val="04A0" w:firstRow="1" w:lastRow="0" w:firstColumn="1" w:lastColumn="0" w:noHBand="0" w:noVBand="1"/>
      </w:tblPr>
      <w:tblGrid>
        <w:gridCol w:w="11482"/>
      </w:tblGrid>
      <w:tr w:rsidR="00B7057F" w:rsidTr="0072383C">
        <w:trPr>
          <w:trHeight w:val="138"/>
        </w:trPr>
        <w:tc>
          <w:tcPr>
            <w:tcW w:w="11482" w:type="dxa"/>
            <w:shd w:val="clear" w:color="auto" w:fill="B8CCE4" w:themeFill="accent1" w:themeFillTint="66"/>
          </w:tcPr>
          <w:p w:rsidR="00B7057F" w:rsidRPr="00B7057F" w:rsidRDefault="00B7057F" w:rsidP="00EC7F4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72383C" w:rsidRPr="008F0569" w:rsidRDefault="005E2C68" w:rsidP="008F0569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Arial" w:hint="cs"/>
          <w:b/>
          <w:bCs/>
          <w:color w:val="000000"/>
          <w:sz w:val="28"/>
          <w:szCs w:val="28"/>
          <w:rtl/>
        </w:rPr>
        <w:t>مهارات البرامج</w:t>
      </w:r>
      <w:r w:rsidR="00B7057F" w:rsidRPr="00B7057F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</w:p>
    <w:p w:rsidR="0072383C" w:rsidRPr="008F0569" w:rsidRDefault="00B7057F" w:rsidP="008F056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7057F">
        <w:rPr>
          <w:rFonts w:ascii="Calibri" w:hAnsi="Calibri" w:cs="Calibri"/>
          <w:color w:val="000000"/>
          <w:sz w:val="24"/>
          <w:szCs w:val="24"/>
        </w:rPr>
        <w:t xml:space="preserve">AutoCAD, SAP2000 </w:t>
      </w:r>
    </w:p>
    <w:p w:rsidR="00B7057F" w:rsidRDefault="00B7057F" w:rsidP="005E2C68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057F">
        <w:rPr>
          <w:rFonts w:ascii="Calibri" w:hAnsi="Calibri" w:cs="Calibri"/>
          <w:color w:val="000000"/>
          <w:sz w:val="24"/>
          <w:szCs w:val="24"/>
        </w:rPr>
        <w:t>Microsoft Office</w:t>
      </w:r>
      <w:r w:rsidRPr="00B705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2383C" w:rsidRDefault="0072383C" w:rsidP="0072383C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rtl/>
        </w:rPr>
      </w:pPr>
    </w:p>
    <w:p w:rsidR="004C5F16" w:rsidRPr="0072383C" w:rsidRDefault="004C5F16" w:rsidP="004C5F16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1482" w:type="dxa"/>
        <w:tblInd w:w="250" w:type="dxa"/>
        <w:tblLook w:val="04A0" w:firstRow="1" w:lastRow="0" w:firstColumn="1" w:lastColumn="0" w:noHBand="0" w:noVBand="1"/>
      </w:tblPr>
      <w:tblGrid>
        <w:gridCol w:w="11482"/>
      </w:tblGrid>
      <w:tr w:rsidR="0072383C" w:rsidRPr="00B7057F" w:rsidTr="00E374D1">
        <w:tc>
          <w:tcPr>
            <w:tcW w:w="11482" w:type="dxa"/>
            <w:shd w:val="clear" w:color="auto" w:fill="B8CCE4" w:themeFill="accent1" w:themeFillTint="66"/>
          </w:tcPr>
          <w:p w:rsidR="0072383C" w:rsidRPr="00B7057F" w:rsidRDefault="0072383C" w:rsidP="00E37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72383C" w:rsidRPr="0072383C" w:rsidRDefault="0072383C" w:rsidP="0072383C">
      <w:pPr>
        <w:bidi/>
        <w:spacing w:after="0" w:line="240" w:lineRule="auto"/>
        <w:ind w:left="360"/>
        <w:rPr>
          <w:sz w:val="32"/>
          <w:szCs w:val="32"/>
          <w:rtl/>
          <w:lang w:bidi="ar-EG"/>
        </w:rPr>
      </w:pPr>
    </w:p>
    <w:p w:rsidR="00984D2B" w:rsidRDefault="00984D2B" w:rsidP="002C25D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Times New Roman"/>
          <w:b/>
          <w:bCs/>
          <w:color w:val="000000"/>
          <w:sz w:val="28"/>
          <w:szCs w:val="28"/>
          <w:rtl/>
        </w:rPr>
      </w:pPr>
      <w:r w:rsidRPr="00B7057F">
        <w:rPr>
          <w:rFonts w:ascii="Calibri" w:hAnsi="Calibri" w:cs="Calibri"/>
          <w:b/>
          <w:bCs/>
          <w:color w:val="000000"/>
          <w:sz w:val="28"/>
          <w:szCs w:val="28"/>
        </w:rPr>
        <w:t>PERSONAL INFORMATION</w:t>
      </w:r>
    </w:p>
    <w:p w:rsidR="0072383C" w:rsidRPr="00B7057F" w:rsidRDefault="0072383C" w:rsidP="002C25D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8"/>
          <w:szCs w:val="28"/>
        </w:rPr>
      </w:pPr>
    </w:p>
    <w:p w:rsidR="00984D2B" w:rsidRPr="00B7057F" w:rsidRDefault="00984D2B" w:rsidP="002C25D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B7057F">
        <w:rPr>
          <w:rFonts w:ascii="Calibri" w:hAnsi="Calibri" w:cs="Calibri"/>
          <w:color w:val="000000"/>
        </w:rPr>
        <w:t xml:space="preserve">Date of Birth: </w:t>
      </w:r>
      <w:r>
        <w:rPr>
          <w:rFonts w:ascii="Calibri" w:hAnsi="Calibri" w:cs="Calibri"/>
          <w:color w:val="000000"/>
        </w:rPr>
        <w:t xml:space="preserve">        20</w:t>
      </w:r>
      <w:r w:rsidRPr="00B7057F">
        <w:rPr>
          <w:rFonts w:ascii="Calibri" w:hAnsi="Calibri" w:cs="Calibri"/>
          <w:color w:val="000000"/>
        </w:rPr>
        <w:t xml:space="preserve">/04/1990. </w:t>
      </w:r>
      <w:r>
        <w:rPr>
          <w:rFonts w:ascii="Calibri" w:hAnsi="Calibri" w:cs="Calibri"/>
          <w:color w:val="000000"/>
        </w:rPr>
        <w:t xml:space="preserve">                                         </w:t>
      </w:r>
      <w:r>
        <w:t>Nationality:                Egyptian.</w:t>
      </w:r>
    </w:p>
    <w:p w:rsidR="00F90D95" w:rsidRPr="008F0569" w:rsidRDefault="00984D2B" w:rsidP="008F056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color w:val="000000"/>
        </w:rPr>
      </w:pPr>
      <w:r>
        <w:t>Marital status:         Married.                                               Military Service:        Exempted.</w:t>
      </w:r>
    </w:p>
    <w:sectPr w:rsidR="00F90D95" w:rsidRPr="008F0569" w:rsidSect="00F9587D">
      <w:pgSz w:w="12240" w:h="15840"/>
      <w:pgMar w:top="284" w:right="47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7pt;height:11.7pt" o:bullet="t">
        <v:imagedata r:id="rId1" o:title="mso3FF8"/>
      </v:shape>
    </w:pict>
  </w:numPicBullet>
  <w:abstractNum w:abstractNumId="0" w15:restartNumberingAfterBreak="0">
    <w:nsid w:val="1A816B28"/>
    <w:multiLevelType w:val="hybridMultilevel"/>
    <w:tmpl w:val="6E287EB8"/>
    <w:lvl w:ilvl="0" w:tplc="E6FE33DA">
      <w:start w:val="1"/>
      <w:numFmt w:val="bullet"/>
      <w:lvlText w:val=""/>
      <w:lvlJc w:val="left"/>
      <w:pPr>
        <w:ind w:left="460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98128C02">
      <w:start w:val="1"/>
      <w:numFmt w:val="bullet"/>
      <w:lvlText w:val="•"/>
      <w:lvlJc w:val="left"/>
      <w:pPr>
        <w:ind w:left="1001" w:hanging="360"/>
      </w:pPr>
      <w:rPr>
        <w:rFonts w:hint="default"/>
      </w:rPr>
    </w:lvl>
    <w:lvl w:ilvl="2" w:tplc="D0D629E4">
      <w:start w:val="1"/>
      <w:numFmt w:val="bullet"/>
      <w:lvlText w:val="•"/>
      <w:lvlJc w:val="left"/>
      <w:pPr>
        <w:ind w:left="1542" w:hanging="360"/>
      </w:pPr>
      <w:rPr>
        <w:rFonts w:hint="default"/>
      </w:rPr>
    </w:lvl>
    <w:lvl w:ilvl="3" w:tplc="84A40496">
      <w:start w:val="1"/>
      <w:numFmt w:val="bullet"/>
      <w:lvlText w:val="•"/>
      <w:lvlJc w:val="left"/>
      <w:pPr>
        <w:ind w:left="2083" w:hanging="360"/>
      </w:pPr>
      <w:rPr>
        <w:rFonts w:hint="default"/>
      </w:rPr>
    </w:lvl>
    <w:lvl w:ilvl="4" w:tplc="5A8C3A76">
      <w:start w:val="1"/>
      <w:numFmt w:val="bullet"/>
      <w:lvlText w:val="•"/>
      <w:lvlJc w:val="left"/>
      <w:pPr>
        <w:ind w:left="2624" w:hanging="360"/>
      </w:pPr>
      <w:rPr>
        <w:rFonts w:hint="default"/>
      </w:rPr>
    </w:lvl>
    <w:lvl w:ilvl="5" w:tplc="3D9CED1C">
      <w:start w:val="1"/>
      <w:numFmt w:val="bullet"/>
      <w:lvlText w:val="•"/>
      <w:lvlJc w:val="left"/>
      <w:pPr>
        <w:ind w:left="3165" w:hanging="360"/>
      </w:pPr>
      <w:rPr>
        <w:rFonts w:hint="default"/>
      </w:rPr>
    </w:lvl>
    <w:lvl w:ilvl="6" w:tplc="F5BE266A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7" w:tplc="2EAA9B56">
      <w:start w:val="1"/>
      <w:numFmt w:val="bullet"/>
      <w:lvlText w:val="•"/>
      <w:lvlJc w:val="left"/>
      <w:pPr>
        <w:ind w:left="4247" w:hanging="360"/>
      </w:pPr>
      <w:rPr>
        <w:rFonts w:hint="default"/>
      </w:rPr>
    </w:lvl>
    <w:lvl w:ilvl="8" w:tplc="B9465A04">
      <w:start w:val="1"/>
      <w:numFmt w:val="bullet"/>
      <w:lvlText w:val="•"/>
      <w:lvlJc w:val="left"/>
      <w:pPr>
        <w:ind w:left="4788" w:hanging="360"/>
      </w:pPr>
      <w:rPr>
        <w:rFonts w:hint="default"/>
      </w:rPr>
    </w:lvl>
  </w:abstractNum>
  <w:abstractNum w:abstractNumId="1" w15:restartNumberingAfterBreak="0">
    <w:nsid w:val="32022482"/>
    <w:multiLevelType w:val="hybridMultilevel"/>
    <w:tmpl w:val="7F88F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64A47"/>
    <w:multiLevelType w:val="hybridMultilevel"/>
    <w:tmpl w:val="77EAD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23CBF"/>
    <w:multiLevelType w:val="hybridMultilevel"/>
    <w:tmpl w:val="9DC62C0A"/>
    <w:lvl w:ilvl="0" w:tplc="493E556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D4F64"/>
    <w:multiLevelType w:val="hybridMultilevel"/>
    <w:tmpl w:val="E620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824C5"/>
    <w:multiLevelType w:val="hybridMultilevel"/>
    <w:tmpl w:val="C46C0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F6A31"/>
    <w:multiLevelType w:val="hybridMultilevel"/>
    <w:tmpl w:val="621C5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62506"/>
    <w:multiLevelType w:val="hybridMultilevel"/>
    <w:tmpl w:val="836AF3F8"/>
    <w:lvl w:ilvl="0" w:tplc="42DC71D4">
      <w:start w:val="1"/>
      <w:numFmt w:val="bullet"/>
      <w:lvlText w:val=""/>
      <w:lvlPicBulletId w:val="0"/>
      <w:lvlJc w:val="left"/>
      <w:pPr>
        <w:ind w:left="502" w:hanging="360"/>
      </w:pPr>
      <w:rPr>
        <w:rFonts w:ascii="Wingdings" w:eastAsia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5C905234"/>
    <w:multiLevelType w:val="hybridMultilevel"/>
    <w:tmpl w:val="B7664878"/>
    <w:lvl w:ilvl="0" w:tplc="A6882932">
      <w:start w:val="1"/>
      <w:numFmt w:val="bullet"/>
      <w:lvlText w:val=""/>
      <w:lvlJc w:val="left"/>
      <w:pPr>
        <w:ind w:left="460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B9F69390">
      <w:start w:val="1"/>
      <w:numFmt w:val="bullet"/>
      <w:lvlText w:val="•"/>
      <w:lvlJc w:val="left"/>
      <w:pPr>
        <w:ind w:left="1001" w:hanging="360"/>
      </w:pPr>
      <w:rPr>
        <w:rFonts w:hint="default"/>
      </w:rPr>
    </w:lvl>
    <w:lvl w:ilvl="2" w:tplc="752A37D0">
      <w:start w:val="1"/>
      <w:numFmt w:val="bullet"/>
      <w:lvlText w:val="•"/>
      <w:lvlJc w:val="left"/>
      <w:pPr>
        <w:ind w:left="1542" w:hanging="360"/>
      </w:pPr>
      <w:rPr>
        <w:rFonts w:hint="default"/>
      </w:rPr>
    </w:lvl>
    <w:lvl w:ilvl="3" w:tplc="89144574">
      <w:start w:val="1"/>
      <w:numFmt w:val="bullet"/>
      <w:lvlText w:val="•"/>
      <w:lvlJc w:val="left"/>
      <w:pPr>
        <w:ind w:left="2083" w:hanging="360"/>
      </w:pPr>
      <w:rPr>
        <w:rFonts w:hint="default"/>
      </w:rPr>
    </w:lvl>
    <w:lvl w:ilvl="4" w:tplc="C72EEDDA">
      <w:start w:val="1"/>
      <w:numFmt w:val="bullet"/>
      <w:lvlText w:val="•"/>
      <w:lvlJc w:val="left"/>
      <w:pPr>
        <w:ind w:left="2624" w:hanging="360"/>
      </w:pPr>
      <w:rPr>
        <w:rFonts w:hint="default"/>
      </w:rPr>
    </w:lvl>
    <w:lvl w:ilvl="5" w:tplc="49F6F3B2">
      <w:start w:val="1"/>
      <w:numFmt w:val="bullet"/>
      <w:lvlText w:val="•"/>
      <w:lvlJc w:val="left"/>
      <w:pPr>
        <w:ind w:left="3165" w:hanging="360"/>
      </w:pPr>
      <w:rPr>
        <w:rFonts w:hint="default"/>
      </w:rPr>
    </w:lvl>
    <w:lvl w:ilvl="6" w:tplc="B6AA0716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7" w:tplc="29DC3D38">
      <w:start w:val="1"/>
      <w:numFmt w:val="bullet"/>
      <w:lvlText w:val="•"/>
      <w:lvlJc w:val="left"/>
      <w:pPr>
        <w:ind w:left="4247" w:hanging="360"/>
      </w:pPr>
      <w:rPr>
        <w:rFonts w:hint="default"/>
      </w:rPr>
    </w:lvl>
    <w:lvl w:ilvl="8" w:tplc="F7228426">
      <w:start w:val="1"/>
      <w:numFmt w:val="bullet"/>
      <w:lvlText w:val="•"/>
      <w:lvlJc w:val="left"/>
      <w:pPr>
        <w:ind w:left="4788" w:hanging="360"/>
      </w:pPr>
      <w:rPr>
        <w:rFonts w:hint="default"/>
      </w:rPr>
    </w:lvl>
  </w:abstractNum>
  <w:abstractNum w:abstractNumId="9" w15:restartNumberingAfterBreak="0">
    <w:nsid w:val="6D0C4692"/>
    <w:multiLevelType w:val="hybridMultilevel"/>
    <w:tmpl w:val="CA641826"/>
    <w:lvl w:ilvl="0" w:tplc="16DA1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74897"/>
    <w:multiLevelType w:val="hybridMultilevel"/>
    <w:tmpl w:val="3F227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87E"/>
    <w:rsid w:val="000672C4"/>
    <w:rsid w:val="000820C2"/>
    <w:rsid w:val="002968A6"/>
    <w:rsid w:val="002A187E"/>
    <w:rsid w:val="002C25D4"/>
    <w:rsid w:val="00377C52"/>
    <w:rsid w:val="003E0B46"/>
    <w:rsid w:val="00486EE8"/>
    <w:rsid w:val="004C5F16"/>
    <w:rsid w:val="00516878"/>
    <w:rsid w:val="005D5468"/>
    <w:rsid w:val="005E2C68"/>
    <w:rsid w:val="005F61BC"/>
    <w:rsid w:val="005F6C6D"/>
    <w:rsid w:val="00602F68"/>
    <w:rsid w:val="00636601"/>
    <w:rsid w:val="0064757E"/>
    <w:rsid w:val="0072383C"/>
    <w:rsid w:val="00743119"/>
    <w:rsid w:val="00747A9A"/>
    <w:rsid w:val="007E0BF5"/>
    <w:rsid w:val="0083557C"/>
    <w:rsid w:val="00895FCC"/>
    <w:rsid w:val="008E13CB"/>
    <w:rsid w:val="008F0569"/>
    <w:rsid w:val="00962C02"/>
    <w:rsid w:val="00984163"/>
    <w:rsid w:val="00984D2B"/>
    <w:rsid w:val="009E78CF"/>
    <w:rsid w:val="00A43E55"/>
    <w:rsid w:val="00B03942"/>
    <w:rsid w:val="00B7057F"/>
    <w:rsid w:val="00B72CB5"/>
    <w:rsid w:val="00B76410"/>
    <w:rsid w:val="00C02BAB"/>
    <w:rsid w:val="00CB3233"/>
    <w:rsid w:val="00EA1A15"/>
    <w:rsid w:val="00EC7F4D"/>
    <w:rsid w:val="00F0526D"/>
    <w:rsid w:val="00F70BF5"/>
    <w:rsid w:val="00F90D95"/>
    <w:rsid w:val="00F9527C"/>
    <w:rsid w:val="00F9587D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13C184"/>
  <w15:docId w15:val="{CF8CA237-0CDB-694F-95F6-A51DAC95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4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90D9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90D9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F90D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6C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0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engmahmoudamen@yahoo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2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F2035-E6CA-B448-BEB3-20C0E66EC50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mahoud</dc:creator>
  <cp:lastModifiedBy/>
  <cp:revision>6</cp:revision>
  <cp:lastPrinted>2017-11-01T04:22:00Z</cp:lastPrinted>
  <dcterms:created xsi:type="dcterms:W3CDTF">2017-11-18T21:19:00Z</dcterms:created>
  <dcterms:modified xsi:type="dcterms:W3CDTF">2017-11-18T21:23:00Z</dcterms:modified>
</cp:coreProperties>
</file>